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1EB32" w14:textId="77777777" w:rsidR="005C46B4" w:rsidRDefault="005C46B4" w:rsidP="00EA2939">
      <w:pPr>
        <w:spacing w:before="120"/>
        <w:jc w:val="right"/>
        <w:rPr>
          <w:bCs/>
          <w:sz w:val="20"/>
        </w:rPr>
      </w:pPr>
    </w:p>
    <w:p w14:paraId="1288A805" w14:textId="0FB977F6" w:rsidR="00EA2939" w:rsidRDefault="005C46B4" w:rsidP="00EA2939">
      <w:pPr>
        <w:spacing w:before="120"/>
        <w:jc w:val="right"/>
        <w:rPr>
          <w:bCs/>
          <w:szCs w:val="22"/>
        </w:rPr>
      </w:pPr>
      <w:r w:rsidRPr="0000187D">
        <w:rPr>
          <w:bCs/>
          <w:szCs w:val="22"/>
        </w:rPr>
        <w:t>Datum</w:t>
      </w:r>
      <w:r w:rsidR="00AB4B06" w:rsidRPr="0000187D">
        <w:rPr>
          <w:bCs/>
          <w:szCs w:val="22"/>
        </w:rPr>
        <w:t xml:space="preserve">: </w:t>
      </w:r>
      <w:r w:rsidR="00E66941">
        <w:rPr>
          <w:bCs/>
          <w:szCs w:val="22"/>
        </w:rPr>
        <w:t>28.4.2020</w:t>
      </w:r>
    </w:p>
    <w:p w14:paraId="0E8ADBB8" w14:textId="2BC80AB6" w:rsidR="00886CD3" w:rsidRDefault="00886CD3" w:rsidP="00886CD3">
      <w:pPr>
        <w:spacing w:before="120"/>
        <w:rPr>
          <w:b/>
          <w:bCs/>
          <w:szCs w:val="22"/>
        </w:rPr>
      </w:pPr>
      <w:r w:rsidRPr="00886CD3">
        <w:rPr>
          <w:b/>
          <w:bCs/>
          <w:szCs w:val="22"/>
        </w:rPr>
        <w:t xml:space="preserve">Zadeva: </w:t>
      </w:r>
      <w:r w:rsidR="00C0719D">
        <w:rPr>
          <w:b/>
          <w:bCs/>
          <w:szCs w:val="22"/>
        </w:rPr>
        <w:t>občni zbor STD 2020</w:t>
      </w:r>
    </w:p>
    <w:p w14:paraId="001BD7A6" w14:textId="77777777" w:rsidR="00886CD3" w:rsidRDefault="00886CD3" w:rsidP="00886CD3">
      <w:pPr>
        <w:spacing w:before="120"/>
        <w:rPr>
          <w:b/>
          <w:bCs/>
          <w:szCs w:val="22"/>
        </w:rPr>
      </w:pPr>
    </w:p>
    <w:p w14:paraId="1D610680" w14:textId="5273F880" w:rsidR="00264DE1" w:rsidRPr="00264DE1" w:rsidRDefault="00264DE1" w:rsidP="00264DE1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Občni zbor</w:t>
      </w:r>
      <w:r w:rsidRPr="000A50D3">
        <w:rPr>
          <w:rFonts w:asciiTheme="minorHAnsi" w:hAnsiTheme="minorHAnsi" w:cstheme="minorHAnsi"/>
          <w:szCs w:val="22"/>
        </w:rPr>
        <w:t xml:space="preserve"> </w:t>
      </w:r>
      <w:r w:rsidRPr="00EB2E22">
        <w:rPr>
          <w:rFonts w:asciiTheme="minorHAnsi" w:hAnsiTheme="minorHAnsi" w:cstheme="minorHAnsi"/>
          <w:szCs w:val="22"/>
        </w:rPr>
        <w:t xml:space="preserve">bo </w:t>
      </w:r>
      <w:r>
        <w:rPr>
          <w:rFonts w:asciiTheme="minorHAnsi" w:hAnsiTheme="minorHAnsi" w:cstheme="minorHAnsi"/>
          <w:b/>
          <w:szCs w:val="22"/>
        </w:rPr>
        <w:t>2</w:t>
      </w:r>
      <w:r w:rsidR="004202E6">
        <w:rPr>
          <w:rFonts w:asciiTheme="minorHAnsi" w:hAnsiTheme="minorHAnsi" w:cstheme="minorHAnsi"/>
          <w:b/>
          <w:szCs w:val="22"/>
        </w:rPr>
        <w:t>8</w:t>
      </w:r>
      <w:r>
        <w:rPr>
          <w:rFonts w:asciiTheme="minorHAnsi" w:hAnsiTheme="minorHAnsi" w:cstheme="minorHAnsi"/>
          <w:b/>
          <w:szCs w:val="22"/>
        </w:rPr>
        <w:t>. 5. 2020, ob 16</w:t>
      </w:r>
      <w:r w:rsidRPr="0083337E">
        <w:rPr>
          <w:rFonts w:asciiTheme="minorHAnsi" w:hAnsiTheme="minorHAnsi" w:cstheme="minorHAnsi"/>
          <w:b/>
          <w:szCs w:val="22"/>
        </w:rPr>
        <w:t>.</w:t>
      </w:r>
      <w:r>
        <w:rPr>
          <w:rFonts w:asciiTheme="minorHAnsi" w:hAnsiTheme="minorHAnsi" w:cstheme="minorHAnsi"/>
          <w:b/>
          <w:szCs w:val="22"/>
        </w:rPr>
        <w:t>00</w:t>
      </w:r>
      <w:r w:rsidRPr="0083337E">
        <w:rPr>
          <w:rFonts w:asciiTheme="minorHAnsi" w:hAnsiTheme="minorHAnsi" w:cstheme="minorHAnsi"/>
          <w:b/>
          <w:szCs w:val="22"/>
        </w:rPr>
        <w:t xml:space="preserve"> uri</w:t>
      </w:r>
      <w:r>
        <w:rPr>
          <w:rFonts w:asciiTheme="minorHAnsi" w:hAnsiTheme="minorHAnsi" w:cstheme="minorHAnsi"/>
          <w:szCs w:val="22"/>
        </w:rPr>
        <w:t>. Zaradi trenutnih razmer bo seja občnega zbora potekala na daljavo, oziroma korespondenčno</w:t>
      </w:r>
      <w:r w:rsidR="00CD3853">
        <w:rPr>
          <w:rFonts w:asciiTheme="minorHAnsi" w:hAnsiTheme="minorHAnsi" w:cstheme="minorHAnsi"/>
          <w:szCs w:val="22"/>
        </w:rPr>
        <w:t xml:space="preserve"> (podrobnejša navodila za povezavo </w:t>
      </w:r>
      <w:r w:rsidR="00E66941">
        <w:rPr>
          <w:rFonts w:asciiTheme="minorHAnsi" w:hAnsiTheme="minorHAnsi" w:cstheme="minorHAnsi"/>
          <w:szCs w:val="22"/>
        </w:rPr>
        <w:t xml:space="preserve">in glasovnice </w:t>
      </w:r>
      <w:r w:rsidR="00CD3853">
        <w:rPr>
          <w:rFonts w:asciiTheme="minorHAnsi" w:hAnsiTheme="minorHAnsi" w:cstheme="minorHAnsi"/>
          <w:szCs w:val="22"/>
        </w:rPr>
        <w:t>boste prejeli pred sejo).</w:t>
      </w:r>
    </w:p>
    <w:p w14:paraId="2E4321E3" w14:textId="77777777" w:rsidR="00264DE1" w:rsidRDefault="00264DE1" w:rsidP="00264DE1">
      <w:pPr>
        <w:jc w:val="both"/>
        <w:rPr>
          <w:rFonts w:asciiTheme="minorHAnsi" w:hAnsiTheme="minorHAnsi" w:cstheme="minorHAnsi"/>
          <w:szCs w:val="22"/>
        </w:rPr>
      </w:pPr>
    </w:p>
    <w:p w14:paraId="6077BC95" w14:textId="1425531E" w:rsidR="00264DE1" w:rsidRPr="000A50D3" w:rsidRDefault="00264DE1" w:rsidP="00264DE1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Pr="000A50D3">
        <w:rPr>
          <w:rFonts w:asciiTheme="minorHAnsi" w:hAnsiTheme="minorHAnsi" w:cstheme="minorHAnsi"/>
          <w:szCs w:val="22"/>
        </w:rPr>
        <w:t>redsedn</w:t>
      </w:r>
      <w:r>
        <w:rPr>
          <w:rFonts w:asciiTheme="minorHAnsi" w:hAnsiTheme="minorHAnsi" w:cstheme="minorHAnsi"/>
          <w:szCs w:val="22"/>
        </w:rPr>
        <w:t>ik</w:t>
      </w:r>
      <w:r w:rsidRPr="000A50D3">
        <w:rPr>
          <w:rFonts w:asciiTheme="minorHAnsi" w:hAnsiTheme="minorHAnsi" w:cstheme="minorHAnsi"/>
          <w:szCs w:val="22"/>
        </w:rPr>
        <w:t xml:space="preserve"> upravnega odbora Slovenskega toksikološkega društva, </w:t>
      </w:r>
      <w:r>
        <w:rPr>
          <w:rFonts w:asciiTheme="minorHAnsi" w:hAnsiTheme="minorHAnsi" w:cstheme="minorHAnsi"/>
          <w:szCs w:val="22"/>
        </w:rPr>
        <w:t>Jernej Kužner</w:t>
      </w:r>
      <w:r w:rsidRPr="000A50D3">
        <w:rPr>
          <w:rFonts w:asciiTheme="minorHAnsi" w:hAnsiTheme="minorHAnsi" w:cstheme="minorHAnsi"/>
          <w:szCs w:val="22"/>
        </w:rPr>
        <w:t>, sklicuje v skladu z 19. in 29. členom pravil društva, sejo občnega zbora Slovenskega toksikološkega društva.</w:t>
      </w:r>
    </w:p>
    <w:p w14:paraId="1944BBF2" w14:textId="77777777" w:rsidR="00264DE1" w:rsidRPr="000A50D3" w:rsidRDefault="00264DE1" w:rsidP="00264DE1">
      <w:pPr>
        <w:jc w:val="both"/>
        <w:rPr>
          <w:rFonts w:asciiTheme="minorHAnsi" w:hAnsiTheme="minorHAnsi" w:cstheme="minorHAnsi"/>
          <w:szCs w:val="22"/>
        </w:rPr>
      </w:pPr>
    </w:p>
    <w:p w14:paraId="7CEB0110" w14:textId="77777777" w:rsidR="00264DE1" w:rsidRPr="000A50D3" w:rsidRDefault="00264DE1" w:rsidP="00264DE1">
      <w:pPr>
        <w:jc w:val="both"/>
        <w:rPr>
          <w:rFonts w:asciiTheme="minorHAnsi" w:hAnsiTheme="minorHAnsi" w:cstheme="minorHAnsi"/>
          <w:b/>
          <w:szCs w:val="22"/>
        </w:rPr>
      </w:pPr>
      <w:r w:rsidRPr="000A50D3">
        <w:rPr>
          <w:rFonts w:asciiTheme="minorHAnsi" w:hAnsiTheme="minorHAnsi" w:cstheme="minorHAnsi"/>
          <w:b/>
          <w:szCs w:val="22"/>
        </w:rPr>
        <w:t>Dnevni red:</w:t>
      </w:r>
    </w:p>
    <w:p w14:paraId="5E94ADF5" w14:textId="230A91FF" w:rsidR="00264DE1" w:rsidRDefault="00264DE1" w:rsidP="00264DE1">
      <w:pPr>
        <w:numPr>
          <w:ilvl w:val="0"/>
          <w:numId w:val="12"/>
        </w:numPr>
        <w:spacing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I</w:t>
      </w:r>
      <w:r w:rsidRPr="000A50D3">
        <w:rPr>
          <w:rFonts w:asciiTheme="minorHAnsi" w:hAnsiTheme="minorHAnsi" w:cstheme="minorHAnsi"/>
          <w:color w:val="000000"/>
          <w:szCs w:val="22"/>
        </w:rPr>
        <w:t>zvolitev organov občnega zbora</w:t>
      </w:r>
      <w:r w:rsidR="00A76F9F">
        <w:rPr>
          <w:rFonts w:asciiTheme="minorHAnsi" w:hAnsiTheme="minorHAnsi" w:cstheme="minorHAnsi"/>
          <w:color w:val="000000"/>
          <w:szCs w:val="22"/>
        </w:rPr>
        <w:t>:</w:t>
      </w:r>
    </w:p>
    <w:p w14:paraId="73D88AE4" w14:textId="624A1D47" w:rsidR="00A76F9F" w:rsidRDefault="00A76F9F" w:rsidP="00A76F9F">
      <w:pPr>
        <w:numPr>
          <w:ilvl w:val="1"/>
          <w:numId w:val="12"/>
        </w:numPr>
        <w:spacing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upravni odbor predlaga </w:t>
      </w:r>
      <w:commentRangeStart w:id="0"/>
      <w:r>
        <w:rPr>
          <w:rFonts w:asciiTheme="minorHAnsi" w:hAnsiTheme="minorHAnsi" w:cstheme="minorHAnsi"/>
          <w:color w:val="000000"/>
          <w:szCs w:val="22"/>
        </w:rPr>
        <w:t>korespondečno glasovanje</w:t>
      </w:r>
      <w:commentRangeEnd w:id="0"/>
      <w:r w:rsidR="009E7D18">
        <w:rPr>
          <w:rStyle w:val="CommentReference"/>
        </w:rPr>
        <w:commentReference w:id="0"/>
      </w:r>
      <w:r w:rsidR="004202E6">
        <w:rPr>
          <w:rFonts w:asciiTheme="minorHAnsi" w:hAnsiTheme="minorHAnsi" w:cstheme="minorHAnsi"/>
          <w:color w:val="000000"/>
          <w:szCs w:val="22"/>
        </w:rPr>
        <w:t>,</w:t>
      </w:r>
    </w:p>
    <w:p w14:paraId="04305C7B" w14:textId="4AE3C981" w:rsidR="00A76F9F" w:rsidRDefault="00A76F9F" w:rsidP="00A76F9F">
      <w:pPr>
        <w:numPr>
          <w:ilvl w:val="1"/>
          <w:numId w:val="12"/>
        </w:numPr>
        <w:spacing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za pred</w:t>
      </w:r>
      <w:r w:rsidR="004202E6">
        <w:rPr>
          <w:rFonts w:asciiTheme="minorHAnsi" w:hAnsiTheme="minorHAnsi" w:cstheme="minorHAnsi"/>
          <w:color w:val="000000"/>
          <w:szCs w:val="22"/>
        </w:rPr>
        <w:t>s</w:t>
      </w:r>
      <w:r>
        <w:rPr>
          <w:rFonts w:asciiTheme="minorHAnsi" w:hAnsiTheme="minorHAnsi" w:cstheme="minorHAnsi"/>
          <w:color w:val="000000"/>
          <w:szCs w:val="22"/>
        </w:rPr>
        <w:t>edovanje občnemu zboru predlagamo</w:t>
      </w:r>
      <w:r w:rsidR="00F84828">
        <w:rPr>
          <w:rFonts w:asciiTheme="minorHAnsi" w:hAnsiTheme="minorHAnsi" w:cstheme="minorHAnsi"/>
          <w:color w:val="000000"/>
          <w:szCs w:val="22"/>
        </w:rPr>
        <w:t xml:space="preserve"> Lucij</w:t>
      </w:r>
      <w:r w:rsidR="00750B95">
        <w:rPr>
          <w:rFonts w:asciiTheme="minorHAnsi" w:hAnsiTheme="minorHAnsi" w:cstheme="minorHAnsi"/>
          <w:color w:val="000000"/>
          <w:szCs w:val="22"/>
        </w:rPr>
        <w:t>o</w:t>
      </w:r>
      <w:r w:rsidR="00D11B8D">
        <w:rPr>
          <w:rFonts w:asciiTheme="minorHAnsi" w:hAnsiTheme="minorHAnsi" w:cstheme="minorHAnsi"/>
          <w:color w:val="000000"/>
          <w:szCs w:val="22"/>
        </w:rPr>
        <w:t xml:space="preserve"> Peterlin Mašič</w:t>
      </w:r>
      <w:r>
        <w:rPr>
          <w:rFonts w:asciiTheme="minorHAnsi" w:hAnsiTheme="minorHAnsi" w:cstheme="minorHAnsi"/>
          <w:color w:val="000000"/>
          <w:szCs w:val="22"/>
        </w:rPr>
        <w:t>, za zapisničar</w:t>
      </w:r>
      <w:r w:rsidR="00D11B8D">
        <w:rPr>
          <w:rFonts w:asciiTheme="minorHAnsi" w:hAnsiTheme="minorHAnsi" w:cstheme="minorHAnsi"/>
          <w:color w:val="000000"/>
          <w:szCs w:val="22"/>
        </w:rPr>
        <w:t>ko Smiljano Milošev tuševljak</w:t>
      </w:r>
      <w:r>
        <w:rPr>
          <w:rFonts w:asciiTheme="minorHAnsi" w:hAnsiTheme="minorHAnsi" w:cstheme="minorHAnsi"/>
          <w:color w:val="000000"/>
          <w:szCs w:val="22"/>
        </w:rPr>
        <w:t>, za overovitelja zapisnika</w:t>
      </w:r>
      <w:r w:rsidR="00D11B8D">
        <w:rPr>
          <w:rFonts w:asciiTheme="minorHAnsi" w:hAnsiTheme="minorHAnsi" w:cstheme="minorHAnsi"/>
          <w:color w:val="000000"/>
          <w:szCs w:val="22"/>
        </w:rPr>
        <w:t xml:space="preserve"> Katjo Venko, Drevenšek Gorazda</w:t>
      </w:r>
    </w:p>
    <w:p w14:paraId="2EF1AEEC" w14:textId="20F82309" w:rsidR="004202E6" w:rsidRPr="000A50D3" w:rsidRDefault="004202E6" w:rsidP="00A76F9F">
      <w:pPr>
        <w:numPr>
          <w:ilvl w:val="1"/>
          <w:numId w:val="12"/>
        </w:numPr>
        <w:spacing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izpolnjene glasovnice </w:t>
      </w:r>
      <w:r w:rsidR="00D11B8D">
        <w:rPr>
          <w:rFonts w:asciiTheme="minorHAnsi" w:hAnsiTheme="minorHAnsi" w:cstheme="minorHAnsi"/>
          <w:color w:val="000000"/>
          <w:szCs w:val="22"/>
        </w:rPr>
        <w:t xml:space="preserve">za potrditev organov občnega zbora </w:t>
      </w:r>
      <w:r>
        <w:rPr>
          <w:rFonts w:asciiTheme="minorHAnsi" w:hAnsiTheme="minorHAnsi" w:cstheme="minorHAnsi"/>
          <w:color w:val="000000"/>
          <w:szCs w:val="22"/>
        </w:rPr>
        <w:t xml:space="preserve">pošljite do: </w:t>
      </w:r>
      <w:r w:rsidRPr="004202E6">
        <w:rPr>
          <w:rFonts w:asciiTheme="minorHAnsi" w:hAnsiTheme="minorHAnsi" w:cstheme="minorHAnsi"/>
          <w:b/>
          <w:bCs/>
          <w:color w:val="000000"/>
          <w:szCs w:val="22"/>
        </w:rPr>
        <w:t>24. 5. 2020</w:t>
      </w:r>
      <w:r>
        <w:rPr>
          <w:rFonts w:asciiTheme="minorHAnsi" w:hAnsiTheme="minorHAnsi" w:cstheme="minorHAnsi"/>
          <w:color w:val="000000"/>
          <w:szCs w:val="22"/>
        </w:rPr>
        <w:t>;</w:t>
      </w:r>
    </w:p>
    <w:p w14:paraId="08E2869E" w14:textId="79C17D1E" w:rsidR="00264DE1" w:rsidRPr="000A50D3" w:rsidRDefault="00264DE1" w:rsidP="00264DE1">
      <w:pPr>
        <w:numPr>
          <w:ilvl w:val="0"/>
          <w:numId w:val="12"/>
        </w:numPr>
        <w:spacing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</w:t>
      </w:r>
      <w:r w:rsidRPr="000A50D3">
        <w:rPr>
          <w:rFonts w:asciiTheme="minorHAnsi" w:hAnsiTheme="minorHAnsi" w:cstheme="minorHAnsi"/>
          <w:color w:val="000000"/>
          <w:szCs w:val="22"/>
        </w:rPr>
        <w:t xml:space="preserve">oročilo </w:t>
      </w:r>
      <w:r w:rsidRPr="00BF7211">
        <w:rPr>
          <w:rFonts w:asciiTheme="minorHAnsi" w:hAnsiTheme="minorHAnsi" w:cstheme="minorHAnsi"/>
          <w:b/>
          <w:color w:val="000000"/>
          <w:szCs w:val="22"/>
        </w:rPr>
        <w:t>o delu STD v letu 201</w:t>
      </w:r>
      <w:r w:rsidR="00A76F9F">
        <w:rPr>
          <w:rFonts w:asciiTheme="minorHAnsi" w:hAnsiTheme="minorHAnsi" w:cstheme="minorHAnsi"/>
          <w:b/>
          <w:color w:val="000000"/>
          <w:szCs w:val="22"/>
        </w:rPr>
        <w:t>9</w:t>
      </w:r>
      <w:r>
        <w:rPr>
          <w:rFonts w:asciiTheme="minorHAnsi" w:hAnsiTheme="minorHAnsi" w:cstheme="minorHAnsi"/>
          <w:color w:val="000000"/>
          <w:szCs w:val="22"/>
        </w:rPr>
        <w:t xml:space="preserve"> (</w:t>
      </w:r>
      <w:r w:rsidRPr="000A50D3">
        <w:rPr>
          <w:rFonts w:asciiTheme="minorHAnsi" w:hAnsiTheme="minorHAnsi" w:cstheme="minorHAnsi"/>
          <w:color w:val="000000"/>
          <w:szCs w:val="22"/>
        </w:rPr>
        <w:t>predsednica upravnega odbora</w:t>
      </w:r>
      <w:r w:rsidR="00A76F9F">
        <w:rPr>
          <w:rFonts w:asciiTheme="minorHAnsi" w:hAnsiTheme="minorHAnsi" w:cstheme="minorHAnsi"/>
          <w:color w:val="000000"/>
          <w:szCs w:val="22"/>
        </w:rPr>
        <w:t xml:space="preserve"> v 2019</w:t>
      </w:r>
      <w:r w:rsidRPr="000A50D3">
        <w:rPr>
          <w:rFonts w:asciiTheme="minorHAnsi" w:hAnsiTheme="minorHAnsi" w:cstheme="minorHAnsi"/>
          <w:color w:val="000000"/>
          <w:szCs w:val="22"/>
        </w:rPr>
        <w:t>);</w:t>
      </w:r>
    </w:p>
    <w:p w14:paraId="7553237A" w14:textId="2E296DBE" w:rsidR="00264DE1" w:rsidRPr="000A50D3" w:rsidRDefault="00264DE1" w:rsidP="00264DE1">
      <w:pPr>
        <w:numPr>
          <w:ilvl w:val="0"/>
          <w:numId w:val="12"/>
        </w:numPr>
        <w:spacing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 w:rsidRPr="00BF7211">
        <w:rPr>
          <w:rFonts w:asciiTheme="minorHAnsi" w:hAnsiTheme="minorHAnsi" w:cstheme="minorHAnsi"/>
          <w:b/>
          <w:color w:val="000000"/>
          <w:szCs w:val="22"/>
        </w:rPr>
        <w:t>Finančno poročilo</w:t>
      </w:r>
      <w:r w:rsidRPr="000A50D3">
        <w:rPr>
          <w:rFonts w:asciiTheme="minorHAnsi" w:hAnsiTheme="minorHAnsi" w:cstheme="minorHAnsi"/>
          <w:color w:val="000000"/>
          <w:szCs w:val="22"/>
        </w:rPr>
        <w:t xml:space="preserve"> </w:t>
      </w:r>
      <w:r w:rsidRPr="00BF7211">
        <w:rPr>
          <w:rFonts w:asciiTheme="minorHAnsi" w:hAnsiTheme="minorHAnsi" w:cstheme="minorHAnsi"/>
          <w:b/>
          <w:color w:val="000000"/>
          <w:szCs w:val="22"/>
        </w:rPr>
        <w:t>za leto 201</w:t>
      </w:r>
      <w:r w:rsidR="00A76F9F">
        <w:rPr>
          <w:rFonts w:asciiTheme="minorHAnsi" w:hAnsiTheme="minorHAnsi" w:cstheme="minorHAnsi"/>
          <w:b/>
          <w:color w:val="000000"/>
          <w:szCs w:val="22"/>
        </w:rPr>
        <w:t>9</w:t>
      </w:r>
      <w:r w:rsidRPr="000A50D3">
        <w:rPr>
          <w:rFonts w:asciiTheme="minorHAnsi" w:hAnsiTheme="minorHAnsi" w:cstheme="minorHAnsi"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Cs w:val="22"/>
        </w:rPr>
        <w:t xml:space="preserve">in </w:t>
      </w:r>
      <w:r w:rsidRPr="00A76F9F">
        <w:rPr>
          <w:rFonts w:asciiTheme="minorHAnsi" w:hAnsiTheme="minorHAnsi" w:cstheme="minorHAnsi"/>
          <w:b/>
          <w:bCs/>
          <w:color w:val="000000"/>
          <w:szCs w:val="22"/>
        </w:rPr>
        <w:t xml:space="preserve">članarina za leto </w:t>
      </w:r>
      <w:r w:rsidR="00A76F9F" w:rsidRPr="00A76F9F">
        <w:rPr>
          <w:rFonts w:asciiTheme="minorHAnsi" w:hAnsiTheme="minorHAnsi" w:cstheme="minorHAnsi"/>
          <w:b/>
          <w:bCs/>
          <w:color w:val="000000"/>
          <w:szCs w:val="22"/>
        </w:rPr>
        <w:t>2020</w:t>
      </w:r>
      <w:r>
        <w:rPr>
          <w:rFonts w:asciiTheme="minorHAnsi" w:hAnsiTheme="minorHAnsi" w:cstheme="minorHAnsi"/>
          <w:color w:val="000000"/>
          <w:szCs w:val="22"/>
        </w:rPr>
        <w:t xml:space="preserve"> (blagajnik</w:t>
      </w:r>
      <w:r w:rsidRPr="000A50D3">
        <w:rPr>
          <w:rFonts w:asciiTheme="minorHAnsi" w:hAnsiTheme="minorHAnsi" w:cstheme="minorHAnsi"/>
          <w:color w:val="000000"/>
          <w:szCs w:val="22"/>
        </w:rPr>
        <w:t xml:space="preserve"> društva);</w:t>
      </w:r>
    </w:p>
    <w:p w14:paraId="1184F57C" w14:textId="17BFFB5D" w:rsidR="00264DE1" w:rsidRDefault="00264DE1" w:rsidP="00264DE1">
      <w:pPr>
        <w:numPr>
          <w:ilvl w:val="0"/>
          <w:numId w:val="12"/>
        </w:numPr>
        <w:spacing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 w:rsidRPr="00BF7211">
        <w:rPr>
          <w:rFonts w:asciiTheme="minorHAnsi" w:hAnsiTheme="minorHAnsi" w:cstheme="minorHAnsi"/>
          <w:b/>
          <w:color w:val="000000"/>
          <w:szCs w:val="22"/>
        </w:rPr>
        <w:t>Na</w:t>
      </w:r>
      <w:r>
        <w:rPr>
          <w:rFonts w:asciiTheme="minorHAnsi" w:hAnsiTheme="minorHAnsi" w:cstheme="minorHAnsi"/>
          <w:b/>
          <w:color w:val="000000"/>
          <w:szCs w:val="22"/>
        </w:rPr>
        <w:t>črti za delo društva v letu 20</w:t>
      </w:r>
      <w:r w:rsidR="00A76F9F">
        <w:rPr>
          <w:rFonts w:asciiTheme="minorHAnsi" w:hAnsiTheme="minorHAnsi" w:cstheme="minorHAnsi"/>
          <w:b/>
          <w:color w:val="000000"/>
          <w:szCs w:val="22"/>
        </w:rPr>
        <w:t>20</w:t>
      </w:r>
      <w:r w:rsidRPr="000A50D3">
        <w:rPr>
          <w:rFonts w:asciiTheme="minorHAnsi" w:hAnsiTheme="minorHAnsi" w:cstheme="minorHAnsi"/>
          <w:color w:val="000000"/>
          <w:szCs w:val="22"/>
        </w:rPr>
        <w:t>;</w:t>
      </w:r>
    </w:p>
    <w:p w14:paraId="34CA5AC2" w14:textId="77777777" w:rsidR="00264DE1" w:rsidRDefault="00264DE1" w:rsidP="00264DE1">
      <w:pPr>
        <w:numPr>
          <w:ilvl w:val="0"/>
          <w:numId w:val="12"/>
        </w:numPr>
        <w:spacing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Posodobitev </w:t>
      </w:r>
      <w:r w:rsidRPr="00BF7211">
        <w:rPr>
          <w:rFonts w:asciiTheme="minorHAnsi" w:hAnsiTheme="minorHAnsi" w:cstheme="minorHAnsi"/>
          <w:b/>
          <w:color w:val="000000"/>
          <w:szCs w:val="22"/>
        </w:rPr>
        <w:t>spletne strani</w:t>
      </w:r>
      <w:r w:rsidRPr="005B32B2">
        <w:rPr>
          <w:rFonts w:asciiTheme="minorHAnsi" w:hAnsiTheme="minorHAnsi" w:cstheme="minorHAnsi"/>
          <w:color w:val="000000"/>
          <w:szCs w:val="22"/>
        </w:rPr>
        <w:t>;</w:t>
      </w:r>
    </w:p>
    <w:p w14:paraId="52088D9B" w14:textId="2936C6D9" w:rsidR="00264DE1" w:rsidRPr="003E73C3" w:rsidRDefault="00264DE1" w:rsidP="00264DE1">
      <w:pPr>
        <w:pStyle w:val="ListParagraph"/>
        <w:numPr>
          <w:ilvl w:val="0"/>
          <w:numId w:val="12"/>
        </w:numPr>
        <w:spacing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 w:rsidRPr="003E73C3">
        <w:rPr>
          <w:rFonts w:asciiTheme="minorHAnsi" w:hAnsiTheme="minorHAnsi" w:cstheme="minorHAnsi"/>
          <w:color w:val="000000"/>
          <w:szCs w:val="22"/>
        </w:rPr>
        <w:t xml:space="preserve">Organizacija kongresa </w:t>
      </w:r>
      <w:r w:rsidRPr="003E73C3">
        <w:rPr>
          <w:rFonts w:asciiTheme="minorHAnsi" w:hAnsiTheme="minorHAnsi" w:cstheme="minorHAnsi"/>
          <w:b/>
          <w:color w:val="000000"/>
          <w:szCs w:val="22"/>
        </w:rPr>
        <w:t>EUROTOX Ljubljana 2021</w:t>
      </w:r>
      <w:r>
        <w:rPr>
          <w:rFonts w:asciiTheme="minorHAnsi" w:hAnsiTheme="minorHAnsi" w:cstheme="minorHAnsi"/>
          <w:color w:val="000000"/>
          <w:szCs w:val="22"/>
        </w:rPr>
        <w:t xml:space="preserve"> – poročilo;</w:t>
      </w:r>
    </w:p>
    <w:p w14:paraId="2D2D57F0" w14:textId="1B1969F8" w:rsidR="00264DE1" w:rsidRPr="00246F1E" w:rsidRDefault="00264DE1" w:rsidP="00264DE1">
      <w:pPr>
        <w:numPr>
          <w:ilvl w:val="0"/>
          <w:numId w:val="12"/>
        </w:numPr>
        <w:spacing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 w:rsidRPr="005B32B2">
        <w:rPr>
          <w:rFonts w:asciiTheme="minorHAnsi" w:hAnsiTheme="minorHAnsi" w:cstheme="minorHAnsi"/>
          <w:color w:val="000000"/>
          <w:szCs w:val="22"/>
        </w:rPr>
        <w:t xml:space="preserve">Organizacija </w:t>
      </w:r>
      <w:r>
        <w:rPr>
          <w:rFonts w:asciiTheme="minorHAnsi" w:hAnsiTheme="minorHAnsi" w:cstheme="minorHAnsi"/>
          <w:b/>
          <w:color w:val="000000"/>
          <w:szCs w:val="22"/>
        </w:rPr>
        <w:t>petega kongresa</w:t>
      </w:r>
      <w:r w:rsidRPr="003E73C3">
        <w:rPr>
          <w:rFonts w:asciiTheme="minorHAnsi" w:hAnsiTheme="minorHAnsi" w:cstheme="minorHAnsi"/>
          <w:b/>
          <w:color w:val="000000"/>
          <w:szCs w:val="22"/>
        </w:rPr>
        <w:t xml:space="preserve"> Slovenskega toksikološkega</w:t>
      </w:r>
      <w:r w:rsidRPr="005B32B2">
        <w:rPr>
          <w:rFonts w:asciiTheme="minorHAnsi" w:hAnsiTheme="minorHAnsi" w:cstheme="minorHAnsi"/>
          <w:color w:val="000000"/>
          <w:szCs w:val="22"/>
        </w:rPr>
        <w:t xml:space="preserve"> </w:t>
      </w:r>
      <w:r w:rsidRPr="00932E6C">
        <w:rPr>
          <w:rFonts w:asciiTheme="minorHAnsi" w:hAnsiTheme="minorHAnsi" w:cstheme="minorHAnsi"/>
          <w:b/>
          <w:color w:val="000000"/>
          <w:szCs w:val="22"/>
        </w:rPr>
        <w:t>društva</w:t>
      </w:r>
      <w:r>
        <w:rPr>
          <w:rFonts w:asciiTheme="minorHAnsi" w:hAnsiTheme="minorHAnsi"/>
          <w:bCs/>
          <w:color w:val="000000"/>
          <w:szCs w:val="22"/>
          <w:shd w:val="clear" w:color="auto" w:fill="FFFFFF"/>
        </w:rPr>
        <w:t>;</w:t>
      </w:r>
    </w:p>
    <w:p w14:paraId="3902FD7A" w14:textId="6D3267DC" w:rsidR="00246F1E" w:rsidRPr="005B32B2" w:rsidRDefault="00246F1E" w:rsidP="00246F1E">
      <w:pPr>
        <w:numPr>
          <w:ilvl w:val="0"/>
          <w:numId w:val="12"/>
        </w:numPr>
        <w:spacing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 w:rsidRPr="00246F1E">
        <w:rPr>
          <w:rFonts w:asciiTheme="minorHAnsi" w:hAnsiTheme="minorHAnsi" w:cstheme="minorHAnsi"/>
          <w:color w:val="000000"/>
          <w:szCs w:val="22"/>
        </w:rPr>
        <w:t>Glasovanje o novih članih/-cah društva;</w:t>
      </w:r>
    </w:p>
    <w:p w14:paraId="0067F4A5" w14:textId="7C9D0206" w:rsidR="004202E6" w:rsidRPr="004202E6" w:rsidRDefault="00264DE1" w:rsidP="00864C00">
      <w:pPr>
        <w:pStyle w:val="ListParagraph"/>
        <w:numPr>
          <w:ilvl w:val="0"/>
          <w:numId w:val="12"/>
        </w:numPr>
        <w:tabs>
          <w:tab w:val="left" w:pos="3691"/>
        </w:tabs>
        <w:spacing w:after="160"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 w:rsidRPr="004202E6">
        <w:rPr>
          <w:rFonts w:asciiTheme="minorHAnsi" w:hAnsiTheme="minorHAnsi" w:cstheme="minorHAnsi"/>
          <w:szCs w:val="22"/>
        </w:rPr>
        <w:t xml:space="preserve">Obravnava </w:t>
      </w:r>
      <w:r w:rsidR="004202E6" w:rsidRPr="004202E6">
        <w:rPr>
          <w:rFonts w:asciiTheme="minorHAnsi" w:hAnsiTheme="minorHAnsi" w:cstheme="minorHAnsi"/>
          <w:szCs w:val="22"/>
        </w:rPr>
        <w:t xml:space="preserve">dopolnitev </w:t>
      </w:r>
      <w:r w:rsidRPr="004202E6">
        <w:rPr>
          <w:rFonts w:asciiTheme="minorHAnsi" w:hAnsiTheme="minorHAnsi" w:cstheme="minorHAnsi"/>
          <w:szCs w:val="22"/>
        </w:rPr>
        <w:t>predlogov za spremembo statuta STD</w:t>
      </w:r>
      <w:r w:rsidR="004202E6">
        <w:rPr>
          <w:rFonts w:asciiTheme="minorHAnsi" w:hAnsiTheme="minorHAnsi" w:cstheme="minorHAnsi"/>
          <w:szCs w:val="22"/>
        </w:rPr>
        <w:t>:</w:t>
      </w:r>
    </w:p>
    <w:p w14:paraId="2E638C87" w14:textId="45315E1B" w:rsidR="004202E6" w:rsidRPr="004202E6" w:rsidRDefault="004202E6" w:rsidP="004202E6">
      <w:pPr>
        <w:pStyle w:val="ListParagraph"/>
        <w:numPr>
          <w:ilvl w:val="1"/>
          <w:numId w:val="12"/>
        </w:numPr>
        <w:tabs>
          <w:tab w:val="left" w:pos="3691"/>
        </w:tabs>
        <w:spacing w:after="160"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szCs w:val="22"/>
        </w:rPr>
        <w:t>dopolnitve smo potrdili na lanskem občnem zboru, dodatne dopolnitve so potrebne zaradi pridobitve ststusa nevladne organizacije,</w:t>
      </w:r>
    </w:p>
    <w:p w14:paraId="27DB1058" w14:textId="7342236C" w:rsidR="004202E6" w:rsidRPr="004202E6" w:rsidRDefault="004202E6" w:rsidP="004202E6">
      <w:pPr>
        <w:pStyle w:val="ListParagraph"/>
        <w:numPr>
          <w:ilvl w:val="1"/>
          <w:numId w:val="12"/>
        </w:numPr>
        <w:tabs>
          <w:tab w:val="left" w:pos="3691"/>
        </w:tabs>
        <w:spacing w:after="160"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izpolnjene glasovnice pošljite do </w:t>
      </w:r>
      <w:r w:rsidRPr="004202E6">
        <w:rPr>
          <w:rFonts w:asciiTheme="minorHAnsi" w:hAnsiTheme="minorHAnsi" w:cstheme="minorHAnsi"/>
          <w:b/>
          <w:bCs/>
          <w:color w:val="000000"/>
          <w:szCs w:val="22"/>
        </w:rPr>
        <w:t>2. 6. 2020</w:t>
      </w:r>
      <w:r>
        <w:rPr>
          <w:rFonts w:asciiTheme="minorHAnsi" w:hAnsiTheme="minorHAnsi" w:cstheme="minorHAnsi"/>
          <w:b/>
          <w:bCs/>
          <w:color w:val="000000"/>
          <w:szCs w:val="22"/>
        </w:rPr>
        <w:t>;</w:t>
      </w:r>
    </w:p>
    <w:p w14:paraId="7C588732" w14:textId="3C50BCCE" w:rsidR="00264DE1" w:rsidRPr="004202E6" w:rsidRDefault="00264DE1" w:rsidP="00864C00">
      <w:pPr>
        <w:pStyle w:val="ListParagraph"/>
        <w:numPr>
          <w:ilvl w:val="0"/>
          <w:numId w:val="12"/>
        </w:numPr>
        <w:tabs>
          <w:tab w:val="left" w:pos="3691"/>
        </w:tabs>
        <w:spacing w:after="160" w:line="300" w:lineRule="atLeast"/>
        <w:jc w:val="both"/>
        <w:rPr>
          <w:rFonts w:asciiTheme="minorHAnsi" w:hAnsiTheme="minorHAnsi" w:cstheme="minorHAnsi"/>
          <w:color w:val="000000"/>
          <w:szCs w:val="22"/>
        </w:rPr>
      </w:pPr>
      <w:r w:rsidRPr="004202E6">
        <w:rPr>
          <w:rFonts w:asciiTheme="minorHAnsi" w:hAnsiTheme="minorHAnsi" w:cstheme="minorHAnsi"/>
          <w:color w:val="000000"/>
          <w:szCs w:val="22"/>
        </w:rPr>
        <w:t>Razno.</w:t>
      </w:r>
    </w:p>
    <w:p w14:paraId="6B478073" w14:textId="77777777" w:rsidR="00264DE1" w:rsidRPr="000A50D3" w:rsidRDefault="00264DE1" w:rsidP="00264DE1">
      <w:pPr>
        <w:jc w:val="both"/>
        <w:rPr>
          <w:rFonts w:asciiTheme="minorHAnsi" w:hAnsiTheme="minorHAnsi" w:cstheme="minorHAnsi"/>
          <w:szCs w:val="22"/>
        </w:rPr>
      </w:pPr>
    </w:p>
    <w:p w14:paraId="31179C36" w14:textId="44CD1DB1" w:rsidR="00264DE1" w:rsidRPr="000A50D3" w:rsidRDefault="00264DE1" w:rsidP="00264DE1">
      <w:pPr>
        <w:jc w:val="both"/>
        <w:rPr>
          <w:rFonts w:asciiTheme="minorHAnsi" w:hAnsiTheme="minorHAnsi" w:cstheme="minorHAnsi"/>
          <w:iCs/>
          <w:szCs w:val="22"/>
        </w:rPr>
      </w:pPr>
      <w:r w:rsidRPr="000A50D3">
        <w:rPr>
          <w:rFonts w:asciiTheme="minorHAnsi" w:hAnsiTheme="minorHAnsi" w:cstheme="minorHAnsi"/>
          <w:iCs/>
          <w:szCs w:val="22"/>
        </w:rPr>
        <w:t xml:space="preserve">Pripombe in predloge v zvezi z dnevnim redom lahko posredujete na elektronski poštni naslov društva: </w:t>
      </w:r>
      <w:hyperlink r:id="rId9" w:history="1">
        <w:r w:rsidRPr="000A50D3">
          <w:rPr>
            <w:rStyle w:val="Hyperlink"/>
            <w:rFonts w:asciiTheme="minorHAnsi" w:hAnsiTheme="minorHAnsi" w:cstheme="minorHAnsi"/>
            <w:iCs/>
            <w:szCs w:val="22"/>
          </w:rPr>
          <w:t>slotox@gmail.com</w:t>
        </w:r>
      </w:hyperlink>
      <w:r w:rsidRPr="000A50D3">
        <w:rPr>
          <w:rFonts w:asciiTheme="minorHAnsi" w:hAnsiTheme="minorHAnsi" w:cstheme="minorHAnsi"/>
          <w:iCs/>
          <w:szCs w:val="22"/>
        </w:rPr>
        <w:t>. V skladu s 16. členom pravil društva, morajo biti pripombe in predlogi vročeni predsedni</w:t>
      </w:r>
      <w:r w:rsidR="004202E6">
        <w:rPr>
          <w:rFonts w:asciiTheme="minorHAnsi" w:hAnsiTheme="minorHAnsi" w:cstheme="minorHAnsi"/>
          <w:iCs/>
          <w:szCs w:val="22"/>
        </w:rPr>
        <w:t>ku</w:t>
      </w:r>
      <w:r w:rsidRPr="000A50D3">
        <w:rPr>
          <w:rFonts w:asciiTheme="minorHAnsi" w:hAnsiTheme="minorHAnsi" w:cstheme="minorHAnsi"/>
          <w:iCs/>
          <w:szCs w:val="22"/>
        </w:rPr>
        <w:t xml:space="preserve"> upravnega odbora najkasneje 15 dni pred občnim zborom.</w:t>
      </w:r>
    </w:p>
    <w:p w14:paraId="71D094C3" w14:textId="77777777" w:rsidR="00264DE1" w:rsidRPr="000A50D3" w:rsidRDefault="00264DE1" w:rsidP="00264DE1">
      <w:pPr>
        <w:jc w:val="both"/>
        <w:rPr>
          <w:rFonts w:asciiTheme="minorHAnsi" w:hAnsiTheme="minorHAnsi" w:cstheme="minorHAnsi"/>
          <w:iCs/>
          <w:szCs w:val="22"/>
        </w:rPr>
      </w:pPr>
    </w:p>
    <w:p w14:paraId="69E7F22D" w14:textId="77777777" w:rsidR="00264DE1" w:rsidRPr="000A50D3" w:rsidRDefault="00264DE1" w:rsidP="00264DE1">
      <w:pPr>
        <w:jc w:val="both"/>
        <w:rPr>
          <w:rFonts w:asciiTheme="minorHAnsi" w:hAnsiTheme="minorHAnsi" w:cstheme="minorHAnsi"/>
          <w:iCs/>
          <w:szCs w:val="22"/>
        </w:rPr>
      </w:pPr>
    </w:p>
    <w:p w14:paraId="02429393" w14:textId="77777777" w:rsidR="00264DE1" w:rsidRPr="000A50D3" w:rsidRDefault="00264DE1" w:rsidP="00264DE1">
      <w:pPr>
        <w:jc w:val="both"/>
        <w:rPr>
          <w:rFonts w:asciiTheme="minorHAnsi" w:hAnsiTheme="minorHAnsi" w:cstheme="minorHAnsi"/>
          <w:iCs/>
          <w:szCs w:val="22"/>
        </w:rPr>
      </w:pPr>
      <w:r w:rsidRPr="000A50D3">
        <w:rPr>
          <w:rFonts w:asciiTheme="minorHAnsi" w:hAnsiTheme="minorHAnsi" w:cstheme="minorHAnsi"/>
          <w:iCs/>
          <w:szCs w:val="22"/>
        </w:rPr>
        <w:t>Prosimo za zanesljivo udeležbo na občnem zboru</w:t>
      </w:r>
      <w:bookmarkStart w:id="1" w:name="_GoBack"/>
      <w:bookmarkEnd w:id="1"/>
      <w:r w:rsidRPr="000A50D3">
        <w:rPr>
          <w:rFonts w:asciiTheme="minorHAnsi" w:hAnsiTheme="minorHAnsi" w:cstheme="minorHAnsi"/>
          <w:iCs/>
          <w:szCs w:val="22"/>
        </w:rPr>
        <w:t>.</w:t>
      </w:r>
    </w:p>
    <w:p w14:paraId="4F241F1B" w14:textId="68BD5F8B" w:rsidR="00264DE1" w:rsidRDefault="00264DE1" w:rsidP="00264DE1">
      <w:pPr>
        <w:jc w:val="both"/>
        <w:rPr>
          <w:rFonts w:asciiTheme="minorHAnsi" w:hAnsiTheme="minorHAnsi" w:cstheme="minorHAnsi"/>
          <w:iCs/>
          <w:szCs w:val="22"/>
        </w:rPr>
      </w:pPr>
    </w:p>
    <w:p w14:paraId="44074784" w14:textId="77777777" w:rsidR="00397795" w:rsidRPr="000A50D3" w:rsidRDefault="00397795" w:rsidP="00264DE1">
      <w:pPr>
        <w:jc w:val="both"/>
        <w:rPr>
          <w:rFonts w:asciiTheme="minorHAnsi" w:hAnsiTheme="minorHAnsi" w:cstheme="minorHAnsi"/>
          <w:iCs/>
          <w:szCs w:val="22"/>
        </w:rPr>
      </w:pPr>
    </w:p>
    <w:p w14:paraId="54475A2B" w14:textId="77777777" w:rsidR="00264DE1" w:rsidRPr="000A50D3" w:rsidRDefault="00264DE1" w:rsidP="00264DE1">
      <w:pPr>
        <w:jc w:val="both"/>
        <w:rPr>
          <w:rFonts w:asciiTheme="minorHAnsi" w:hAnsiTheme="minorHAnsi" w:cstheme="minorHAnsi"/>
          <w:szCs w:val="22"/>
        </w:rPr>
      </w:pPr>
      <w:r w:rsidRPr="000A50D3">
        <w:rPr>
          <w:rFonts w:asciiTheme="minorHAnsi" w:hAnsiTheme="minorHAnsi" w:cstheme="minorHAnsi"/>
          <w:szCs w:val="22"/>
        </w:rPr>
        <w:t>Upravni odbor Slovenskega toksikološkega društva</w:t>
      </w:r>
    </w:p>
    <w:p w14:paraId="10CD831D" w14:textId="4D758BD5" w:rsidR="0092201A" w:rsidRPr="004202E6" w:rsidRDefault="00264DE1" w:rsidP="004202E6">
      <w:pPr>
        <w:jc w:val="both"/>
        <w:rPr>
          <w:rFonts w:asciiTheme="minorHAnsi" w:hAnsiTheme="minorHAnsi" w:cstheme="minorHAnsi"/>
          <w:szCs w:val="22"/>
        </w:rPr>
      </w:pPr>
      <w:r w:rsidRPr="000A50D3">
        <w:rPr>
          <w:rFonts w:asciiTheme="minorHAnsi" w:hAnsiTheme="minorHAnsi" w:cstheme="minorHAnsi"/>
          <w:szCs w:val="22"/>
        </w:rPr>
        <w:t>predsedn</w:t>
      </w:r>
      <w:r w:rsidR="004202E6">
        <w:rPr>
          <w:rFonts w:asciiTheme="minorHAnsi" w:hAnsiTheme="minorHAnsi" w:cstheme="minorHAnsi"/>
          <w:szCs w:val="22"/>
        </w:rPr>
        <w:t>ik</w:t>
      </w:r>
      <w:r w:rsidRPr="000A50D3">
        <w:rPr>
          <w:rFonts w:asciiTheme="minorHAnsi" w:hAnsiTheme="minorHAnsi" w:cstheme="minorHAnsi"/>
          <w:szCs w:val="22"/>
        </w:rPr>
        <w:t xml:space="preserve"> </w:t>
      </w:r>
      <w:r w:rsidR="004202E6">
        <w:rPr>
          <w:rFonts w:asciiTheme="minorHAnsi" w:hAnsiTheme="minorHAnsi" w:cstheme="minorHAnsi"/>
          <w:szCs w:val="22"/>
        </w:rPr>
        <w:t>Jernej Kužner</w:t>
      </w:r>
    </w:p>
    <w:sectPr w:rsidR="0092201A" w:rsidRPr="004202E6" w:rsidSect="00225E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418" w:bottom="1418" w:left="1418" w:header="397" w:footer="340" w:gutter="0"/>
      <w:pgNumType w:start="1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icrosoft Office User" w:date="2020-04-27T17:37:00Z" w:initials="MOU">
    <w:p w14:paraId="601163F3" w14:textId="04DC70CE" w:rsidR="009E7D18" w:rsidRDefault="009E7D18">
      <w:pPr>
        <w:pStyle w:val="CommentText"/>
      </w:pPr>
      <w:r>
        <w:rPr>
          <w:rStyle w:val="CommentReference"/>
        </w:rPr>
        <w:annotationRef/>
      </w:r>
      <w:r>
        <w:t>Gla</w:t>
      </w:r>
      <w:r w:rsidR="00CD3853">
        <w:t>s</w:t>
      </w:r>
      <w:r>
        <w:t>ovnice kot v Google dokumentih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1163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196F6" w16cex:dateUtc="2020-04-27T15:37:00Z"/>
  <w16cex:commentExtensible w16cex:durableId="225196B9" w16cex:dateUtc="2020-04-27T1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1163F3" w16cid:durableId="225196F6"/>
  <w16cid:commentId w16cid:paraId="0E983E77" w16cid:durableId="225196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4FCB1" w14:textId="77777777" w:rsidR="00F02248" w:rsidRDefault="00F02248">
      <w:r>
        <w:separator/>
      </w:r>
    </w:p>
  </w:endnote>
  <w:endnote w:type="continuationSeparator" w:id="0">
    <w:p w14:paraId="1FBB6C07" w14:textId="77777777" w:rsidR="00F02248" w:rsidRDefault="00F0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C6C89" w14:textId="77777777" w:rsidR="00B81BB5" w:rsidRDefault="006063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1B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5C911A" w14:textId="77777777" w:rsidR="00B81BB5" w:rsidRDefault="00B81B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235176"/>
      <w:docPartObj>
        <w:docPartGallery w:val="Page Numbers (Bottom of Page)"/>
        <w:docPartUnique/>
      </w:docPartObj>
    </w:sdtPr>
    <w:sdtEndPr/>
    <w:sdtContent>
      <w:p w14:paraId="7B5D649E" w14:textId="183186D1" w:rsidR="006B135C" w:rsidRDefault="006B135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941">
          <w:rPr>
            <w:noProof/>
          </w:rPr>
          <w:t>2</w:t>
        </w:r>
        <w:r>
          <w:fldChar w:fldCharType="end"/>
        </w:r>
      </w:p>
    </w:sdtContent>
  </w:sdt>
  <w:p w14:paraId="48E9E940" w14:textId="77777777" w:rsidR="00B81BB5" w:rsidRDefault="00B81BB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5E7F4" w14:textId="77777777" w:rsidR="000E350B" w:rsidRDefault="00E11532" w:rsidP="00E11532">
    <w:pPr>
      <w:pStyle w:val="Footer"/>
      <w:jc w:val="center"/>
      <w:rPr>
        <w:sz w:val="18"/>
        <w:szCs w:val="18"/>
      </w:rPr>
    </w:pPr>
    <w:r w:rsidRPr="00886CD3">
      <w:rPr>
        <w:sz w:val="18"/>
        <w:szCs w:val="18"/>
      </w:rPr>
      <w:t xml:space="preserve">Slovensko toksikološko društvo </w:t>
    </w:r>
    <w:r w:rsidR="00205AFC" w:rsidRPr="00886CD3">
      <w:rPr>
        <w:sz w:val="18"/>
        <w:szCs w:val="18"/>
      </w:rPr>
      <w:t xml:space="preserve">ima </w:t>
    </w:r>
    <w:r w:rsidR="00886CD3" w:rsidRPr="00886CD3">
      <w:rPr>
        <w:sz w:val="18"/>
        <w:szCs w:val="18"/>
      </w:rPr>
      <w:t>v skladu z odločbo Ministrstva za izobraževanje znanost in šport</w:t>
    </w:r>
    <w:r w:rsidR="000E350B">
      <w:rPr>
        <w:sz w:val="18"/>
        <w:szCs w:val="18"/>
      </w:rPr>
      <w:t>,</w:t>
    </w:r>
    <w:r w:rsidR="00886CD3" w:rsidRPr="00886CD3">
      <w:rPr>
        <w:sz w:val="18"/>
        <w:szCs w:val="18"/>
      </w:rPr>
      <w:t xml:space="preserve"> </w:t>
    </w:r>
  </w:p>
  <w:p w14:paraId="16E067EA" w14:textId="48C29735" w:rsidR="00205AFC" w:rsidRPr="00886CD3" w:rsidRDefault="00886CD3" w:rsidP="00E11532">
    <w:pPr>
      <w:pStyle w:val="Footer"/>
      <w:jc w:val="center"/>
      <w:rPr>
        <w:sz w:val="18"/>
        <w:szCs w:val="18"/>
      </w:rPr>
    </w:pPr>
    <w:r w:rsidRPr="00886CD3">
      <w:rPr>
        <w:sz w:val="18"/>
        <w:szCs w:val="18"/>
      </w:rPr>
      <w:t xml:space="preserve">št. </w:t>
    </w:r>
    <w:r w:rsidR="00671632">
      <w:rPr>
        <w:sz w:val="18"/>
        <w:szCs w:val="18"/>
      </w:rPr>
      <w:t>0140-69/2019/12</w:t>
    </w:r>
    <w:r w:rsidR="000E350B">
      <w:rPr>
        <w:sz w:val="18"/>
        <w:szCs w:val="18"/>
      </w:rPr>
      <w:t>,</w:t>
    </w:r>
    <w:r w:rsidRPr="00886CD3">
      <w:rPr>
        <w:sz w:val="18"/>
        <w:szCs w:val="18"/>
      </w:rPr>
      <w:t xml:space="preserve"> </w:t>
    </w:r>
    <w:r w:rsidR="00205AFC" w:rsidRPr="00886CD3">
      <w:rPr>
        <w:sz w:val="18"/>
        <w:szCs w:val="18"/>
      </w:rPr>
      <w:t xml:space="preserve">status </w:t>
    </w:r>
    <w:r w:rsidR="00671632">
      <w:rPr>
        <w:sz w:val="18"/>
        <w:szCs w:val="18"/>
      </w:rPr>
      <w:t>nevladne organizacije v javnem interesu na področju raziskovalne dejavnosti</w:t>
    </w:r>
    <w:r w:rsidRPr="00886CD3">
      <w:rPr>
        <w:sz w:val="18"/>
        <w:szCs w:val="18"/>
      </w:rPr>
      <w:t>.</w:t>
    </w:r>
    <w:r w:rsidR="00205AFC" w:rsidRPr="00886CD3">
      <w:rPr>
        <w:sz w:val="18"/>
        <w:szCs w:val="18"/>
      </w:rPr>
      <w:t xml:space="preserve"> </w:t>
    </w:r>
  </w:p>
  <w:p w14:paraId="39FF418B" w14:textId="77777777" w:rsidR="00E11532" w:rsidRPr="00886CD3" w:rsidRDefault="00886CD3" w:rsidP="00E11532">
    <w:pPr>
      <w:pStyle w:val="Footer"/>
      <w:jc w:val="center"/>
      <w:rPr>
        <w:sz w:val="18"/>
        <w:szCs w:val="18"/>
      </w:rPr>
    </w:pPr>
    <w:r w:rsidRPr="00886CD3">
      <w:rPr>
        <w:sz w:val="18"/>
        <w:szCs w:val="18"/>
      </w:rPr>
      <w:t xml:space="preserve">Slovensko toksikološko društvo </w:t>
    </w:r>
    <w:r w:rsidR="00E11532" w:rsidRPr="00886CD3">
      <w:rPr>
        <w:sz w:val="18"/>
        <w:szCs w:val="18"/>
      </w:rPr>
      <w:t xml:space="preserve">je član mednarodnih toksikoloških združenj </w:t>
    </w:r>
  </w:p>
  <w:p w14:paraId="10823A8E" w14:textId="77777777" w:rsidR="004A7627" w:rsidRPr="00886CD3" w:rsidRDefault="00E11532" w:rsidP="00E11532">
    <w:pPr>
      <w:pStyle w:val="Footer"/>
      <w:jc w:val="center"/>
      <w:rPr>
        <w:sz w:val="18"/>
        <w:szCs w:val="18"/>
      </w:rPr>
    </w:pPr>
    <w:r w:rsidRPr="00886CD3">
      <w:rPr>
        <w:sz w:val="18"/>
        <w:szCs w:val="18"/>
      </w:rPr>
      <w:t>EUROTOX (</w:t>
    </w:r>
    <w:hyperlink r:id="rId1" w:history="1">
      <w:r w:rsidRPr="00886CD3">
        <w:rPr>
          <w:rStyle w:val="Hyperlink"/>
          <w:sz w:val="18"/>
          <w:szCs w:val="18"/>
        </w:rPr>
        <w:t>http://www.eurotox.com/</w:t>
      </w:r>
    </w:hyperlink>
    <w:r w:rsidRPr="00886CD3">
      <w:rPr>
        <w:sz w:val="18"/>
        <w:szCs w:val="18"/>
      </w:rPr>
      <w:t>) in IUTOX (</w:t>
    </w:r>
    <w:hyperlink r:id="rId2" w:history="1">
      <w:r w:rsidRPr="00886CD3">
        <w:rPr>
          <w:rStyle w:val="Hyperlink"/>
          <w:sz w:val="18"/>
          <w:szCs w:val="18"/>
        </w:rPr>
        <w:t>https://www.iutox.org/</w:t>
      </w:r>
    </w:hyperlink>
    <w:r w:rsidRPr="00886CD3">
      <w:rPr>
        <w:sz w:val="18"/>
        <w:szCs w:val="18"/>
      </w:rPr>
      <w:t>)</w:t>
    </w:r>
    <w:r w:rsidR="00205AFC" w:rsidRPr="00886CD3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0B4B3" w14:textId="77777777" w:rsidR="00F02248" w:rsidRDefault="00F02248">
      <w:r>
        <w:separator/>
      </w:r>
    </w:p>
  </w:footnote>
  <w:footnote w:type="continuationSeparator" w:id="0">
    <w:p w14:paraId="6642E863" w14:textId="77777777" w:rsidR="00F02248" w:rsidRDefault="00F02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5273F" w14:textId="77777777" w:rsidR="00671632" w:rsidRDefault="00671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7E155" w14:textId="77777777" w:rsidR="00B81BB5" w:rsidRDefault="00B81BB5">
    <w:pPr>
      <w:pStyle w:val="Header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5D211" w14:textId="77777777" w:rsidR="00B81BB5" w:rsidRDefault="00B81BB5" w:rsidP="00E96581">
    <w:pPr>
      <w:ind w:left="-284"/>
    </w:pPr>
  </w:p>
  <w:p w14:paraId="4A98957D" w14:textId="77777777" w:rsidR="00B81BB5" w:rsidRPr="00E96581" w:rsidRDefault="00F02248" w:rsidP="00E96581">
    <w:pPr>
      <w:ind w:left="1440"/>
      <w:rPr>
        <w:b/>
        <w:sz w:val="28"/>
      </w:rPr>
    </w:pPr>
    <w:r>
      <w:rPr>
        <w:noProof/>
      </w:rPr>
      <w:object w:dxaOrig="1440" w:dyaOrig="1440" w14:anchorId="30AFB6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-14.45pt;margin-top:0;width:74.05pt;height:77.45pt;z-index:-251658752;mso-wrap-edited:f;mso-width-percent:0;mso-height-percent:0;mso-width-percent:0;mso-height-percent:0" fillcolor="window">
          <v:imagedata r:id="rId1" o:title=""/>
        </v:shape>
        <o:OLEObject Type="Embed" ProgID="PBrush" ShapeID="_x0000_s2049" DrawAspect="Content" ObjectID="_1649571902" r:id="rId2"/>
      </w:object>
    </w:r>
    <w:r w:rsidR="00B81BB5" w:rsidRPr="00E96581">
      <w:rPr>
        <w:b/>
        <w:sz w:val="28"/>
      </w:rPr>
      <w:t xml:space="preserve">Slovensko toksikološko društvo </w:t>
    </w:r>
    <w:r w:rsidR="00B81BB5" w:rsidRPr="00E96581">
      <w:rPr>
        <w:b/>
        <w:sz w:val="28"/>
      </w:rPr>
      <w:tab/>
    </w:r>
    <w:r w:rsidR="00B81BB5" w:rsidRPr="00E96581">
      <w:rPr>
        <w:b/>
        <w:sz w:val="28"/>
      </w:rPr>
      <w:tab/>
    </w:r>
    <w:r w:rsidR="00B81BB5" w:rsidRPr="00E96581">
      <w:rPr>
        <w:b/>
        <w:sz w:val="28"/>
      </w:rPr>
      <w:tab/>
    </w:r>
  </w:p>
  <w:p w14:paraId="5AABC8E8" w14:textId="77777777" w:rsidR="00B81BB5" w:rsidRPr="00A51669" w:rsidRDefault="00A51669" w:rsidP="00E96581">
    <w:pPr>
      <w:ind w:left="1440"/>
      <w:rPr>
        <w:b/>
        <w:i/>
        <w:sz w:val="24"/>
        <w:szCs w:val="24"/>
      </w:rPr>
    </w:pPr>
    <w:r w:rsidRPr="00A51669">
      <w:rPr>
        <w:b/>
        <w:i/>
        <w:sz w:val="24"/>
        <w:szCs w:val="24"/>
      </w:rPr>
      <w:t xml:space="preserve">Slovenian Society of Toxicology </w:t>
    </w:r>
  </w:p>
  <w:p w14:paraId="0B4746B9" w14:textId="77777777" w:rsidR="00A51669" w:rsidRDefault="00A51669" w:rsidP="00E96581">
    <w:pPr>
      <w:ind w:left="1440"/>
    </w:pPr>
  </w:p>
  <w:p w14:paraId="4870E3E6" w14:textId="77777777" w:rsidR="00B81BB5" w:rsidRPr="000E350B" w:rsidRDefault="00E11532" w:rsidP="00886CD3">
    <w:pPr>
      <w:ind w:left="1440"/>
      <w:rPr>
        <w:sz w:val="20"/>
      </w:rPr>
    </w:pPr>
    <w:r w:rsidRPr="000E350B">
      <w:rPr>
        <w:sz w:val="20"/>
      </w:rPr>
      <w:t xml:space="preserve">Naslov: </w:t>
    </w:r>
    <w:r w:rsidR="00B81BB5" w:rsidRPr="000E350B">
      <w:rPr>
        <w:sz w:val="20"/>
      </w:rPr>
      <w:t>Gerbičeva 60, 1000 Ljubljana</w:t>
    </w:r>
  </w:p>
  <w:p w14:paraId="2DE3CD57" w14:textId="7B2356F7" w:rsidR="00B81BB5" w:rsidRPr="000E350B" w:rsidRDefault="00671632" w:rsidP="00886CD3">
    <w:pPr>
      <w:ind w:left="1440"/>
      <w:rPr>
        <w:sz w:val="20"/>
      </w:rPr>
    </w:pPr>
    <w:r>
      <w:rPr>
        <w:sz w:val="20"/>
      </w:rPr>
      <w:t>E</w:t>
    </w:r>
    <w:r w:rsidR="00B81BB5" w:rsidRPr="000E350B">
      <w:rPr>
        <w:sz w:val="20"/>
      </w:rPr>
      <w:t xml:space="preserve">-pošta: </w:t>
    </w:r>
    <w:hyperlink r:id="rId3" w:history="1">
      <w:r w:rsidR="004A7627" w:rsidRPr="000E350B">
        <w:rPr>
          <w:rStyle w:val="Hyperlink"/>
          <w:sz w:val="20"/>
        </w:rPr>
        <w:t>slotox@gmail.com</w:t>
      </w:r>
    </w:hyperlink>
  </w:p>
  <w:p w14:paraId="174953D5" w14:textId="77777777" w:rsidR="00886CD3" w:rsidRPr="000E350B" w:rsidRDefault="004A7627" w:rsidP="00886CD3">
    <w:pPr>
      <w:pStyle w:val="Header"/>
      <w:tabs>
        <w:tab w:val="clear" w:pos="4536"/>
        <w:tab w:val="left" w:pos="420"/>
        <w:tab w:val="center" w:pos="4535"/>
      </w:tabs>
      <w:ind w:left="1418"/>
      <w:rPr>
        <w:rStyle w:val="Hyperlink"/>
        <w:rFonts w:cs="Arial"/>
        <w:sz w:val="20"/>
      </w:rPr>
    </w:pPr>
    <w:r w:rsidRPr="000E350B">
      <w:rPr>
        <w:rFonts w:cs="Arial"/>
        <w:sz w:val="20"/>
      </w:rPr>
      <w:t xml:space="preserve">Spletna stran: </w:t>
    </w:r>
    <w:hyperlink r:id="rId4" w:history="1">
      <w:r w:rsidR="003478ED" w:rsidRPr="000E350B">
        <w:rPr>
          <w:rStyle w:val="Hyperlink"/>
          <w:rFonts w:cs="Arial"/>
          <w:sz w:val="20"/>
        </w:rPr>
        <w:t>http://tox.si/</w:t>
      </w:r>
    </w:hyperlink>
  </w:p>
  <w:p w14:paraId="7321C1F5" w14:textId="77777777" w:rsidR="00886CD3" w:rsidRPr="000E350B" w:rsidRDefault="00886CD3" w:rsidP="00886CD3">
    <w:pPr>
      <w:pStyle w:val="Header"/>
      <w:tabs>
        <w:tab w:val="clear" w:pos="4536"/>
        <w:tab w:val="left" w:pos="420"/>
        <w:tab w:val="center" w:pos="4535"/>
      </w:tabs>
      <w:ind w:left="1418"/>
      <w:rPr>
        <w:rFonts w:cs="Arial"/>
        <w:sz w:val="20"/>
      </w:rPr>
    </w:pPr>
    <w:r w:rsidRPr="000E350B">
      <w:rPr>
        <w:rFonts w:cs="Arial"/>
        <w:sz w:val="20"/>
      </w:rPr>
      <w:t>Poslov</w:t>
    </w:r>
    <w:r w:rsidR="000E350B">
      <w:rPr>
        <w:rFonts w:cs="Arial"/>
        <w:sz w:val="20"/>
      </w:rPr>
      <w:t>ni r</w:t>
    </w:r>
    <w:r w:rsidRPr="000E350B">
      <w:rPr>
        <w:rFonts w:cs="Arial"/>
        <w:sz w:val="20"/>
      </w:rPr>
      <w:t xml:space="preserve">ačun št.: NLB 02012-0089935552 </w:t>
    </w:r>
  </w:p>
  <w:p w14:paraId="711ABAF4" w14:textId="77777777" w:rsidR="00886CD3" w:rsidRPr="000E350B" w:rsidRDefault="00886CD3" w:rsidP="00886CD3">
    <w:pPr>
      <w:pStyle w:val="Header"/>
      <w:tabs>
        <w:tab w:val="clear" w:pos="4536"/>
        <w:tab w:val="left" w:pos="420"/>
        <w:tab w:val="center" w:pos="4535"/>
      </w:tabs>
      <w:ind w:left="1418"/>
      <w:rPr>
        <w:rFonts w:cs="Arial"/>
        <w:color w:val="0000FF" w:themeColor="hyperlink"/>
        <w:sz w:val="22"/>
        <w:szCs w:val="22"/>
        <w:u w:val="single"/>
      </w:rPr>
    </w:pPr>
    <w:r w:rsidRPr="000E350B">
      <w:rPr>
        <w:rFonts w:cs="Arial"/>
        <w:sz w:val="20"/>
      </w:rPr>
      <w:t>Davčna št.: 20075987</w:t>
    </w:r>
    <w:r w:rsidRPr="000E350B">
      <w:rPr>
        <w:rFonts w:cs="Arial"/>
        <w:sz w:val="22"/>
        <w:szCs w:val="22"/>
      </w:rPr>
      <w:t xml:space="preserve">  </w:t>
    </w:r>
  </w:p>
  <w:p w14:paraId="298312A9" w14:textId="77777777" w:rsidR="004A7627" w:rsidRDefault="00886CD3" w:rsidP="00225E28">
    <w:pPr>
      <w:pStyle w:val="Header"/>
      <w:tabs>
        <w:tab w:val="clear" w:pos="4536"/>
        <w:tab w:val="left" w:pos="420"/>
        <w:tab w:val="center" w:pos="4535"/>
      </w:tabs>
    </w:pPr>
    <w:r>
      <w:rPr>
        <w:rFonts w:cs="Arial"/>
        <w:sz w:val="22"/>
        <w:szCs w:val="22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0C91"/>
    <w:multiLevelType w:val="hybridMultilevel"/>
    <w:tmpl w:val="A4EC5AF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55FF"/>
    <w:multiLevelType w:val="hybridMultilevel"/>
    <w:tmpl w:val="CD142748"/>
    <w:lvl w:ilvl="0" w:tplc="2F0C46C2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08F6"/>
    <w:multiLevelType w:val="hybridMultilevel"/>
    <w:tmpl w:val="D39A4B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9357B"/>
    <w:multiLevelType w:val="hybridMultilevel"/>
    <w:tmpl w:val="DBE69CFA"/>
    <w:lvl w:ilvl="0" w:tplc="5C302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F584A"/>
    <w:multiLevelType w:val="hybridMultilevel"/>
    <w:tmpl w:val="B2F6F6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0358"/>
    <w:multiLevelType w:val="hybridMultilevel"/>
    <w:tmpl w:val="E1C2872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90E03"/>
    <w:multiLevelType w:val="hybridMultilevel"/>
    <w:tmpl w:val="7D4A04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16F5F"/>
    <w:multiLevelType w:val="hybridMultilevel"/>
    <w:tmpl w:val="281AC54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B77D9"/>
    <w:multiLevelType w:val="hybridMultilevel"/>
    <w:tmpl w:val="D12E528C"/>
    <w:lvl w:ilvl="0" w:tplc="8F80B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77C93"/>
    <w:multiLevelType w:val="hybridMultilevel"/>
    <w:tmpl w:val="B1F213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81CB6"/>
    <w:multiLevelType w:val="hybridMultilevel"/>
    <w:tmpl w:val="0D20CF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9707F"/>
    <w:multiLevelType w:val="hybridMultilevel"/>
    <w:tmpl w:val="0CBC0C0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8B"/>
    <w:rsid w:val="0000187D"/>
    <w:rsid w:val="00015788"/>
    <w:rsid w:val="00023009"/>
    <w:rsid w:val="00037289"/>
    <w:rsid w:val="0004105D"/>
    <w:rsid w:val="00053814"/>
    <w:rsid w:val="000E350B"/>
    <w:rsid w:val="001202DF"/>
    <w:rsid w:val="00134585"/>
    <w:rsid w:val="001A09B4"/>
    <w:rsid w:val="001A58FE"/>
    <w:rsid w:val="001C3C6A"/>
    <w:rsid w:val="001D2D45"/>
    <w:rsid w:val="001D6EEA"/>
    <w:rsid w:val="001E49C5"/>
    <w:rsid w:val="00205AFC"/>
    <w:rsid w:val="002122F2"/>
    <w:rsid w:val="00225E28"/>
    <w:rsid w:val="00246F1E"/>
    <w:rsid w:val="002631FE"/>
    <w:rsid w:val="00264DE1"/>
    <w:rsid w:val="002908D3"/>
    <w:rsid w:val="00296A41"/>
    <w:rsid w:val="002A556D"/>
    <w:rsid w:val="002A6A07"/>
    <w:rsid w:val="002B3A56"/>
    <w:rsid w:val="002C31FC"/>
    <w:rsid w:val="002E5630"/>
    <w:rsid w:val="00304FF4"/>
    <w:rsid w:val="003267FE"/>
    <w:rsid w:val="003478ED"/>
    <w:rsid w:val="003717E6"/>
    <w:rsid w:val="00386300"/>
    <w:rsid w:val="00397795"/>
    <w:rsid w:val="003B229B"/>
    <w:rsid w:val="003C7956"/>
    <w:rsid w:val="003D5DF4"/>
    <w:rsid w:val="003E626E"/>
    <w:rsid w:val="00401EAB"/>
    <w:rsid w:val="00406499"/>
    <w:rsid w:val="0041064B"/>
    <w:rsid w:val="004202E6"/>
    <w:rsid w:val="00441577"/>
    <w:rsid w:val="004646E2"/>
    <w:rsid w:val="00471406"/>
    <w:rsid w:val="00483DC0"/>
    <w:rsid w:val="004A0FFD"/>
    <w:rsid w:val="004A7627"/>
    <w:rsid w:val="004B2C41"/>
    <w:rsid w:val="004F60EB"/>
    <w:rsid w:val="005370A6"/>
    <w:rsid w:val="00553B74"/>
    <w:rsid w:val="005578FF"/>
    <w:rsid w:val="00566846"/>
    <w:rsid w:val="005A18D8"/>
    <w:rsid w:val="005C46B4"/>
    <w:rsid w:val="005F40F9"/>
    <w:rsid w:val="0060638A"/>
    <w:rsid w:val="006172BC"/>
    <w:rsid w:val="00634C5B"/>
    <w:rsid w:val="00645B36"/>
    <w:rsid w:val="00671632"/>
    <w:rsid w:val="006A7249"/>
    <w:rsid w:val="006B135C"/>
    <w:rsid w:val="006E6F83"/>
    <w:rsid w:val="00704FD0"/>
    <w:rsid w:val="0071198F"/>
    <w:rsid w:val="00722405"/>
    <w:rsid w:val="00724D88"/>
    <w:rsid w:val="00745D67"/>
    <w:rsid w:val="00750B95"/>
    <w:rsid w:val="00750FF7"/>
    <w:rsid w:val="007842A9"/>
    <w:rsid w:val="00785CF5"/>
    <w:rsid w:val="007B1240"/>
    <w:rsid w:val="008227A9"/>
    <w:rsid w:val="00843143"/>
    <w:rsid w:val="008559E2"/>
    <w:rsid w:val="0086306A"/>
    <w:rsid w:val="00874525"/>
    <w:rsid w:val="00886CD3"/>
    <w:rsid w:val="008E6061"/>
    <w:rsid w:val="0091424A"/>
    <w:rsid w:val="0092201A"/>
    <w:rsid w:val="00945885"/>
    <w:rsid w:val="00991F77"/>
    <w:rsid w:val="009C536E"/>
    <w:rsid w:val="009D0CD9"/>
    <w:rsid w:val="009D1EE1"/>
    <w:rsid w:val="009E4CD0"/>
    <w:rsid w:val="009E7D18"/>
    <w:rsid w:val="009F7D16"/>
    <w:rsid w:val="00A3274E"/>
    <w:rsid w:val="00A42CE0"/>
    <w:rsid w:val="00A51669"/>
    <w:rsid w:val="00A76F9F"/>
    <w:rsid w:val="00AB4B06"/>
    <w:rsid w:val="00AC628B"/>
    <w:rsid w:val="00AD1F21"/>
    <w:rsid w:val="00AD3448"/>
    <w:rsid w:val="00AE23C0"/>
    <w:rsid w:val="00AF2D58"/>
    <w:rsid w:val="00AF3D6A"/>
    <w:rsid w:val="00B011E4"/>
    <w:rsid w:val="00B20805"/>
    <w:rsid w:val="00B32C45"/>
    <w:rsid w:val="00B51686"/>
    <w:rsid w:val="00B539B6"/>
    <w:rsid w:val="00B65ACD"/>
    <w:rsid w:val="00B81BB5"/>
    <w:rsid w:val="00B868A9"/>
    <w:rsid w:val="00B87CAD"/>
    <w:rsid w:val="00B941C2"/>
    <w:rsid w:val="00BA2702"/>
    <w:rsid w:val="00BC7DC3"/>
    <w:rsid w:val="00BD2877"/>
    <w:rsid w:val="00BD2D34"/>
    <w:rsid w:val="00BF389D"/>
    <w:rsid w:val="00C0719D"/>
    <w:rsid w:val="00C5703A"/>
    <w:rsid w:val="00C9430A"/>
    <w:rsid w:val="00CD251D"/>
    <w:rsid w:val="00CD3853"/>
    <w:rsid w:val="00D11B8D"/>
    <w:rsid w:val="00D23275"/>
    <w:rsid w:val="00D56E84"/>
    <w:rsid w:val="00D6347F"/>
    <w:rsid w:val="00DA2A9D"/>
    <w:rsid w:val="00E11532"/>
    <w:rsid w:val="00E42B00"/>
    <w:rsid w:val="00E61567"/>
    <w:rsid w:val="00E66941"/>
    <w:rsid w:val="00E7559F"/>
    <w:rsid w:val="00E83FFD"/>
    <w:rsid w:val="00E96581"/>
    <w:rsid w:val="00EA2939"/>
    <w:rsid w:val="00EA4F0B"/>
    <w:rsid w:val="00F02248"/>
    <w:rsid w:val="00F84828"/>
    <w:rsid w:val="00F87F86"/>
    <w:rsid w:val="00F907B6"/>
    <w:rsid w:val="00F90ED4"/>
    <w:rsid w:val="00FD00EE"/>
    <w:rsid w:val="00FD3948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F8D71C"/>
  <w15:docId w15:val="{D89C9835-0D5A-4F9A-B3B1-C820F5D2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E28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225E28"/>
    <w:pPr>
      <w:keepNext/>
      <w:jc w:val="center"/>
      <w:outlineLvl w:val="0"/>
    </w:pPr>
    <w:rPr>
      <w:b/>
      <w:bCs/>
      <w:color w:val="1C1C1C"/>
      <w:sz w:val="16"/>
    </w:rPr>
  </w:style>
  <w:style w:type="paragraph" w:styleId="Heading2">
    <w:name w:val="heading 2"/>
    <w:basedOn w:val="Normal"/>
    <w:next w:val="Normal"/>
    <w:qFormat/>
    <w:rsid w:val="00225E28"/>
    <w:pPr>
      <w:keepNext/>
      <w:ind w:left="993" w:hanging="993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5E28"/>
    <w:pPr>
      <w:tabs>
        <w:tab w:val="center" w:pos="4536"/>
        <w:tab w:val="right" w:pos="9072"/>
      </w:tabs>
    </w:pPr>
    <w:rPr>
      <w:sz w:val="24"/>
    </w:rPr>
  </w:style>
  <w:style w:type="paragraph" w:styleId="Footer">
    <w:name w:val="footer"/>
    <w:basedOn w:val="Normal"/>
    <w:link w:val="FooterChar"/>
    <w:uiPriority w:val="99"/>
    <w:rsid w:val="00225E28"/>
    <w:pPr>
      <w:tabs>
        <w:tab w:val="center" w:pos="4536"/>
        <w:tab w:val="right" w:pos="9072"/>
      </w:tabs>
    </w:pPr>
    <w:rPr>
      <w:sz w:val="24"/>
    </w:rPr>
  </w:style>
  <w:style w:type="character" w:styleId="PageNumber">
    <w:name w:val="page number"/>
    <w:basedOn w:val="DefaultParagraphFont"/>
    <w:rsid w:val="00225E28"/>
  </w:style>
  <w:style w:type="paragraph" w:styleId="BodyText">
    <w:name w:val="Body Text"/>
    <w:basedOn w:val="Normal"/>
    <w:rsid w:val="00225E28"/>
    <w:pPr>
      <w:spacing w:after="120"/>
    </w:pPr>
  </w:style>
  <w:style w:type="table" w:styleId="TableGrid">
    <w:name w:val="Table Grid"/>
    <w:basedOn w:val="TableNormal"/>
    <w:rsid w:val="00E9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81B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1B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70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6B135C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F7D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7D16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202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02E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02E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0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02E6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slotox@gmail.com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utox.org/" TargetMode="External"/><Relationship Id="rId1" Type="http://schemas.openxmlformats.org/officeDocument/2006/relationships/hyperlink" Target="http://www.eurotox.com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lotox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tox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"glava" društva (ki vsebuje registrirano ime in sedež društva)</vt:lpstr>
      <vt:lpstr>"glava" društva (ki vsebuje registrirano ime in sedež društva)</vt:lpstr>
    </vt:vector>
  </TitlesOfParts>
  <Company>Ministrtsvo za šolstvo, znanost in šport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"glava" društva (ki vsebuje registrirano ime in sedež društva)</dc:title>
  <dc:creator>Metka Pavlovič</dc:creator>
  <cp:lastModifiedBy>Smilja</cp:lastModifiedBy>
  <cp:revision>13</cp:revision>
  <cp:lastPrinted>2018-05-30T14:03:00Z</cp:lastPrinted>
  <dcterms:created xsi:type="dcterms:W3CDTF">2020-04-27T15:18:00Z</dcterms:created>
  <dcterms:modified xsi:type="dcterms:W3CDTF">2020-04-28T07:38:00Z</dcterms:modified>
</cp:coreProperties>
</file>